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AE440F" w:rsidRDefault="001F370A">
      <w:pPr>
        <w:jc w:val="center"/>
        <w:rPr>
          <w:b/>
          <w:smallCaps/>
          <w:color w:val="943734"/>
          <w:sz w:val="52"/>
          <w:szCs w:val="52"/>
        </w:rPr>
      </w:pPr>
      <w:r>
        <w:rPr>
          <w:b/>
          <w:smallCaps/>
          <w:color w:val="943734"/>
          <w:sz w:val="52"/>
          <w:szCs w:val="52"/>
        </w:rPr>
        <w:t xml:space="preserve">Scheda Monitoraggio </w:t>
      </w:r>
    </w:p>
    <w:p w:rsidR="00AE440F" w:rsidRDefault="001F370A">
      <w:pPr>
        <w:jc w:val="center"/>
        <w:rPr>
          <w:b/>
          <w:smallCaps/>
          <w:color w:val="943734"/>
          <w:sz w:val="52"/>
          <w:szCs w:val="52"/>
        </w:rPr>
      </w:pPr>
      <w:r>
        <w:rPr>
          <w:b/>
          <w:smallCaps/>
          <w:color w:val="943734"/>
          <w:sz w:val="52"/>
          <w:szCs w:val="52"/>
        </w:rPr>
        <w:t>Public Engagement</w:t>
      </w:r>
    </w:p>
    <w:p w:rsidR="00AE440F" w:rsidRDefault="00AE440F">
      <w:pPr>
        <w:jc w:val="center"/>
        <w:rPr>
          <w:b/>
          <w:smallCaps/>
          <w:color w:val="943734"/>
          <w:sz w:val="28"/>
          <w:szCs w:val="28"/>
        </w:rPr>
      </w:pPr>
    </w:p>
    <w:p w:rsidR="00AE440F" w:rsidRDefault="001F370A">
      <w:pPr>
        <w:jc w:val="center"/>
        <w:rPr>
          <w:b/>
          <w:smallCaps/>
          <w:color w:val="C0504D"/>
        </w:rPr>
      </w:pPr>
      <w:r>
        <w:rPr>
          <w:b/>
          <w:smallCaps/>
          <w:color w:val="C0504D"/>
        </w:rPr>
        <w:t>Compilazione a cura del/</w:t>
      </w:r>
      <w:proofErr w:type="spellStart"/>
      <w:r>
        <w:rPr>
          <w:b/>
          <w:smallCaps/>
          <w:color w:val="C0504D"/>
        </w:rPr>
        <w:t>lla</w:t>
      </w:r>
      <w:proofErr w:type="spellEnd"/>
      <w:r>
        <w:rPr>
          <w:b/>
          <w:smallCaps/>
          <w:color w:val="C0504D"/>
        </w:rPr>
        <w:t xml:space="preserve"> Referente dell’iniziativa per il Dipartimento/Centro universitario</w:t>
      </w:r>
    </w:p>
    <w:p w:rsidR="00AE440F" w:rsidRDefault="00AE440F">
      <w:pPr>
        <w:spacing w:before="152" w:line="288" w:lineRule="auto"/>
        <w:ind w:left="119" w:right="517"/>
        <w:rPr>
          <w:sz w:val="21"/>
          <w:szCs w:val="21"/>
        </w:rPr>
      </w:pPr>
    </w:p>
    <w:p w:rsidR="00AE440F" w:rsidRDefault="001F370A">
      <w:pPr>
        <w:spacing w:before="152" w:line="288" w:lineRule="auto"/>
        <w:ind w:left="119" w:right="517"/>
        <w:jc w:val="both"/>
      </w:pPr>
      <w:r>
        <w:t>Il Public Engagement (PE) è parte della Terza Missione delle Università.</w:t>
      </w:r>
    </w:p>
    <w:p w:rsidR="00AE440F" w:rsidRDefault="001F370A">
      <w:pPr>
        <w:spacing w:before="152" w:line="288" w:lineRule="auto"/>
        <w:ind w:left="119" w:right="517"/>
        <w:jc w:val="both"/>
        <w:rPr>
          <w:b/>
          <w:sz w:val="21"/>
          <w:szCs w:val="21"/>
        </w:rPr>
      </w:pPr>
      <w:r>
        <w:t>L'</w:t>
      </w:r>
      <w:proofErr w:type="spellStart"/>
      <w:r>
        <w:t>Anvur</w:t>
      </w:r>
      <w:proofErr w:type="spellEnd"/>
      <w:r>
        <w:t xml:space="preserve"> lo definisce come l'insieme di </w:t>
      </w:r>
      <w:r>
        <w:rPr>
          <w:b/>
        </w:rPr>
        <w:t>attività organizzate istituzionalmente dall’Ateneo o dalle sue strutture, senza scopo di lucro, con valore educativo, culturale e di sviluppo della società, rivolte a un pubblico non accademico.</w:t>
      </w:r>
    </w:p>
    <w:p w:rsidR="00AE440F" w:rsidRDefault="001F370A">
      <w:pPr>
        <w:spacing w:before="152" w:line="288" w:lineRule="auto"/>
        <w:ind w:left="119" w:right="517"/>
        <w:jc w:val="both"/>
        <w:rPr>
          <w:sz w:val="21"/>
          <w:szCs w:val="21"/>
        </w:rPr>
      </w:pPr>
      <w:r>
        <w:rPr>
          <w:sz w:val="21"/>
          <w:szCs w:val="21"/>
        </w:rPr>
        <w:t>La presente scheda di rilevazione è uno strumento finalizzato alla   ricostruzione delle informazioni relative al numero e alle caratteristiche delle iniziative di PE realizzate dai Dipartimenti e dai Centri universitari dell’Università della Calabria.</w:t>
      </w:r>
    </w:p>
    <w:p w:rsidR="00AE440F" w:rsidRDefault="001F370A">
      <w:pPr>
        <w:spacing w:before="152" w:line="288" w:lineRule="auto"/>
        <w:ind w:left="119" w:right="517"/>
        <w:jc w:val="both"/>
      </w:pPr>
      <w:r>
        <w:t xml:space="preserve">Il monitoraggio del PE consente di accrescere e mettere in circolo la conoscenza delle attività di terza missione portate avanti dall’Ateneo e dalle sue strutture. Esso è, inoltre, fondamentale per registrare gli andamenti dell’indicatore TM.2-I.1 del Piano Strategico dell’Università della Calabria 2023-2025. </w:t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before="7" w:line="288" w:lineRule="auto"/>
        <w:jc w:val="both"/>
        <w:rPr>
          <w:b/>
          <w:color w:val="000000"/>
          <w:sz w:val="21"/>
          <w:szCs w:val="21"/>
        </w:rPr>
      </w:pPr>
    </w:p>
    <w:p w:rsidR="00AE440F" w:rsidRDefault="001F370A">
      <w:pPr>
        <w:spacing w:before="152" w:line="288" w:lineRule="auto"/>
        <w:ind w:left="119" w:right="517"/>
        <w:jc w:val="both"/>
        <w:rPr>
          <w:b/>
        </w:rPr>
      </w:pPr>
      <w:r>
        <w:rPr>
          <w:b/>
        </w:rPr>
        <w:t>Istruzioni operative</w:t>
      </w:r>
    </w:p>
    <w:p w:rsidR="00AE440F" w:rsidRDefault="001F370A">
      <w:pPr>
        <w:spacing w:before="152" w:line="288" w:lineRule="auto"/>
        <w:ind w:left="119" w:right="517"/>
        <w:jc w:val="both"/>
      </w:pPr>
      <w:r>
        <w:t xml:space="preserve">Occorre compilare una scheda per ogni iniziativa. </w:t>
      </w:r>
    </w:p>
    <w:p w:rsidR="00AE440F" w:rsidRDefault="001F370A">
      <w:pPr>
        <w:spacing w:before="152" w:line="288" w:lineRule="auto"/>
        <w:ind w:left="119" w:right="517"/>
        <w:jc w:val="both"/>
      </w:pPr>
      <w:r>
        <w:t>Per ciascuna iniziativa di PE vengono raccolte informazioni aggregate in 7 sezioni: 1. informazioni sintetiche; 2. partenariato e collaborazioni; 3. tipologia di iniziativa; 4. obiettivi e descrizione; 5. impatto; 6. budget e risorse dedicate; 7. allegati e riferimenti.</w:t>
      </w:r>
    </w:p>
    <w:p w:rsidR="00AE440F" w:rsidRDefault="001F370A">
      <w:pPr>
        <w:spacing w:before="152" w:line="288" w:lineRule="auto"/>
        <w:ind w:left="119" w:right="517"/>
        <w:jc w:val="both"/>
      </w:pPr>
      <w:r>
        <w:t>I campi informativi obbligatori sono segnalati con asterisco (</w:t>
      </w:r>
      <w:r>
        <w:rPr>
          <w:color w:val="C0504D"/>
          <w:sz w:val="28"/>
          <w:szCs w:val="28"/>
        </w:rPr>
        <w:t>*</w:t>
      </w:r>
      <w:r>
        <w:t xml:space="preserve">). </w:t>
      </w:r>
    </w:p>
    <w:p w:rsidR="00AE440F" w:rsidRDefault="001F3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Il monitoraggio delle iniziative di PE svolte ne</w:t>
      </w:r>
      <w:r>
        <w:t>l 2023 si c</w:t>
      </w:r>
      <w:r>
        <w:rPr>
          <w:color w:val="000000"/>
        </w:rPr>
        <w:t>oncluderà il 31 dicembre dello stesso anno.</w:t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AE440F" w:rsidRDefault="001F3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Per qualunque ulteriore informazione o necessità di chiarimento, contattaci all’indirizzo: lio.monitoraggiope@unical.it</w:t>
      </w:r>
    </w:p>
    <w:p w:rsidR="00AE440F" w:rsidRDefault="001F3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Per problemi tecnici relativi alla compilazione, invece, scrivi a: servizio.monitoraggio@unical.it</w:t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AE440F" w:rsidRDefault="001F3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  <w:r>
        <w:rPr>
          <w:color w:val="000000"/>
        </w:rPr>
        <w:t>Grazie per la collaborazione!</w:t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1F370A">
      <w:pPr>
        <w:spacing w:line="288" w:lineRule="auto"/>
        <w:rPr>
          <w:sz w:val="21"/>
          <w:szCs w:val="21"/>
        </w:rPr>
      </w:pPr>
      <w:r>
        <w:br w:type="page"/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8"/>
          <w:szCs w:val="28"/>
        </w:rPr>
      </w:pPr>
    </w:p>
    <w:p w:rsidR="00AE440F" w:rsidRDefault="001F370A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jc w:val="center"/>
        <w:rPr>
          <w:rFonts w:ascii="Arial" w:eastAsia="Arial" w:hAnsi="Arial" w:cs="Arial"/>
          <w:b/>
          <w:color w:val="C0504D"/>
          <w:sz w:val="32"/>
          <w:szCs w:val="32"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t>Informazioni sintetiche sull'iniziativa</w:t>
      </w:r>
    </w:p>
    <w:p w:rsidR="00AE440F" w:rsidRDefault="00AE440F">
      <w:pPr>
        <w:spacing w:line="288" w:lineRule="auto"/>
        <w:rPr>
          <w:sz w:val="20"/>
          <w:szCs w:val="20"/>
        </w:rPr>
      </w:pPr>
    </w:p>
    <w:tbl>
      <w:tblPr>
        <w:tblStyle w:val="afff6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Titolo dell’iniziativa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ff7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AE440F">
              <w:tc>
                <w:tcPr>
                  <w:tcW w:w="9902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Riportare il titolo dell'evento o dell'iniziativa, come da comunicazione istituzionale. max 300 caratteri spazi inclusi </w:t>
            </w:r>
          </w:p>
          <w:p w:rsidR="00AE440F" w:rsidRDefault="00AE440F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8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Data di svolgimento: </w:t>
            </w:r>
          </w:p>
          <w:p w:rsidR="00AE440F" w:rsidRDefault="001F370A">
            <w:pPr>
              <w:spacing w:line="288" w:lineRule="auto"/>
              <w:ind w:left="11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Nei prossimi campi, inserire la data di inizio e di fine per gli eventi singoli o i "cicli di eventi" che si esauriscono in un anno solare (anche quando si tratta di edizioni di iniziative periodicamente ripetute). Per le iniziative di tipo continuativo (progetti, servizi, sportelli, blog/siti web ecc.) indicare la data di attivazione e lasciare in bianco il campo relativo alla data di termine. Per le pubblicazioni divulgative inserire la data di pubblicazione in entrambi i campi (o solo nella data di inizio - il campo 'data fine' non è obbligatorio).</w:t>
            </w:r>
          </w:p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Data di svolgimento DAL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tbl>
            <w:tblPr>
              <w:tblStyle w:val="afff9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AE440F">
              <w:tc>
                <w:tcPr>
                  <w:tcW w:w="9902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di svolgimento AL</w:t>
            </w:r>
          </w:p>
          <w:tbl>
            <w:tblPr>
              <w:tblStyle w:val="afffa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AE440F">
              <w:tc>
                <w:tcPr>
                  <w:tcW w:w="9902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rPr>
                <w:b/>
                <w:sz w:val="4"/>
                <w:szCs w:val="4"/>
              </w:rPr>
            </w:pPr>
          </w:p>
          <w:p w:rsidR="00AE440F" w:rsidRDefault="00AE440F">
            <w:pPr>
              <w:spacing w:line="288" w:lineRule="auto"/>
              <w:ind w:right="1916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b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AE440F">
            <w:pPr>
              <w:spacing w:line="288" w:lineRule="auto"/>
              <w:ind w:left="224"/>
              <w:rPr>
                <w:strike/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Se si tratta di un intervento collegato a una iniziativa più ampia (per es. un contributo ad una giornata seminariale con più organizzatori), indicare il titolo di quest'ultima</w:t>
            </w:r>
          </w:p>
          <w:tbl>
            <w:tblPr>
              <w:tblStyle w:val="afffc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AE440F">
              <w:tc>
                <w:tcPr>
                  <w:tcW w:w="9902" w:type="dxa"/>
                </w:tcPr>
                <w:p w:rsidR="00AE440F" w:rsidRDefault="00AE440F">
                  <w:pPr>
                    <w:spacing w:line="288" w:lineRule="auto"/>
                    <w:rPr>
                      <w:strike/>
                      <w:color w:val="FF0000"/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d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Periodicità: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solo una delle seguenti voci.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iniziativa singola/unica 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settimanale</w:t>
            </w:r>
          </w:p>
          <w:p w:rsidR="00AE440F" w:rsidRDefault="001F370A">
            <w:pPr>
              <w:spacing w:line="288" w:lineRule="auto"/>
              <w:rPr>
                <w:sz w:val="35"/>
                <w:szCs w:val="35"/>
                <w:vertAlign w:val="subscript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mensile</w:t>
            </w:r>
          </w:p>
          <w:p w:rsidR="00AE440F" w:rsidRDefault="001F370A">
            <w:pPr>
              <w:spacing w:line="288" w:lineRule="auto"/>
              <w:rPr>
                <w:rFonts w:ascii="Arial MT" w:eastAsia="Arial MT" w:hAnsi="Arial MT" w:cs="Arial MT"/>
                <w:color w:val="FF0000"/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annuale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94310" cy="194310"/>
                  <wp:effectExtent l="0" t="0" r="0" b="0"/>
                  <wp:docPr id="17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Altra periodicità (specificare)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tbl>
            <w:tblPr>
              <w:tblStyle w:val="afffe"/>
              <w:tblW w:w="9902" w:type="dxa"/>
              <w:tblInd w:w="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2"/>
            </w:tblGrid>
            <w:tr w:rsidR="00AE440F">
              <w:tc>
                <w:tcPr>
                  <w:tcW w:w="9902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1"/>
                <w:szCs w:val="21"/>
              </w:rPr>
              <w:t>Modalità di svolgimento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solo una delle seguenti voci. </w:t>
            </w:r>
          </w:p>
          <w:p w:rsidR="00AE440F" w:rsidRDefault="001F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44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 iniziativa svolta solo online </w:t>
            </w:r>
          </w:p>
          <w:p w:rsidR="00AE440F" w:rsidRDefault="001F370A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lastRenderedPageBreak/>
              <w:drawing>
                <wp:inline distT="0" distB="0" distL="0" distR="0">
                  <wp:extent cx="196024" cy="196024"/>
                  <wp:effectExtent l="0" t="0" r="0" b="0"/>
                  <wp:docPr id="17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iniziativa svolta in modalità mista (in parte in presenza e in parte on line) </w:t>
            </w:r>
          </w:p>
          <w:p w:rsidR="00AE440F" w:rsidRDefault="001F370A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iniziativa svolta solo in presenza </w:t>
            </w:r>
          </w:p>
          <w:p w:rsidR="00AE440F" w:rsidRDefault="00AE440F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</w:p>
        </w:tc>
      </w:tr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2" w:name="_heading=h.30j0zll" w:colFirst="0" w:colLast="0"/>
            <w:bookmarkEnd w:id="2"/>
            <w:r>
              <w:rPr>
                <w:b/>
                <w:sz w:val="21"/>
                <w:szCs w:val="21"/>
              </w:rPr>
              <w:lastRenderedPageBreak/>
              <w:t xml:space="preserve">5.a Luogo di svolgimento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Rispondere solo se l’iniziativa si è svolta in </w:t>
            </w:r>
            <w:r>
              <w:rPr>
                <w:b/>
                <w:sz w:val="21"/>
                <w:szCs w:val="21"/>
              </w:rPr>
              <w:t>modalità mista o in presenza</w:t>
            </w:r>
            <w:r>
              <w:rPr>
                <w:sz w:val="21"/>
                <w:szCs w:val="21"/>
              </w:rPr>
              <w:t>.</w:t>
            </w:r>
          </w:p>
          <w:p w:rsidR="00AE440F" w:rsidRDefault="001F370A">
            <w:pPr>
              <w:spacing w:line="288" w:lineRule="auto"/>
              <w:ind w:right="58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 xml:space="preserve">solo una </w:t>
            </w:r>
            <w:r>
              <w:rPr>
                <w:sz w:val="21"/>
                <w:szCs w:val="21"/>
              </w:rPr>
              <w:t>delle seguenti:</w:t>
            </w:r>
          </w:p>
          <w:p w:rsidR="00AE440F" w:rsidRDefault="001F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44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 Italia</w:t>
            </w:r>
          </w:p>
          <w:p w:rsidR="00AE440F" w:rsidRDefault="001F370A">
            <w:pPr>
              <w:spacing w:line="288" w:lineRule="auto"/>
              <w:ind w:left="244" w:right="241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Altro Paese </w:t>
            </w:r>
          </w:p>
          <w:p w:rsidR="00AE440F" w:rsidRDefault="001F370A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0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Luogo di svolgimento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Rispondere solo se l’iniziativa si è svolta in modalità mista o in presenza e </w:t>
            </w:r>
            <w:r>
              <w:rPr>
                <w:b/>
                <w:sz w:val="21"/>
                <w:szCs w:val="21"/>
              </w:rPr>
              <w:t>in Italia.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Fino a un max di 5 indicazioni</w:t>
            </w:r>
          </w:p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</w:t>
            </w:r>
            <w:r>
              <w:rPr>
                <w:b/>
                <w:sz w:val="21"/>
                <w:szCs w:val="21"/>
              </w:rPr>
              <w:t>sede principale</w:t>
            </w:r>
            <w:r>
              <w:rPr>
                <w:sz w:val="21"/>
                <w:szCs w:val="21"/>
              </w:rPr>
              <w:t xml:space="preserve"> dell'iniziativa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tbl>
            <w:tblPr>
              <w:tblStyle w:val="affff1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ffff2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ffff3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ffff4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Altro luogo di svolgimento (non obbligatorio)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Inserire il nome della città/comune dell'eventuale </w:t>
            </w:r>
            <w:r>
              <w:rPr>
                <w:b/>
                <w:sz w:val="21"/>
                <w:szCs w:val="21"/>
              </w:rPr>
              <w:t xml:space="preserve">altra sede </w:t>
            </w:r>
            <w:r>
              <w:rPr>
                <w:sz w:val="21"/>
                <w:szCs w:val="21"/>
              </w:rPr>
              <w:t xml:space="preserve">dell'iniziativa </w:t>
            </w:r>
          </w:p>
          <w:tbl>
            <w:tblPr>
              <w:tblStyle w:val="affff5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6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Specificare in quale Paese diverso dall’Italia si è svolta l’iniziativa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Rispondere solo se l’iniziativa si è svolta in modalità mista o in presenza e </w:t>
            </w:r>
            <w:r>
              <w:rPr>
                <w:b/>
                <w:sz w:val="21"/>
                <w:szCs w:val="21"/>
              </w:rPr>
              <w:t>in Altro Paese</w:t>
            </w:r>
          </w:p>
          <w:p w:rsidR="00AE440F" w:rsidRDefault="001F370A">
            <w:pPr>
              <w:spacing w:line="288" w:lineRule="auto"/>
              <w:ind w:left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fff7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ind w:left="224" w:right="1916"/>
              <w:rPr>
                <w:sz w:val="2"/>
                <w:szCs w:val="2"/>
              </w:rPr>
            </w:pPr>
          </w:p>
          <w:p w:rsidR="00AE440F" w:rsidRDefault="00AE440F">
            <w:pPr>
              <w:spacing w:line="288" w:lineRule="auto"/>
              <w:ind w:left="224" w:right="1916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8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6. Referente: cognome e nome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left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fff9"/>
              <w:tblW w:w="9660" w:type="dxa"/>
              <w:tblInd w:w="4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60"/>
            </w:tblGrid>
            <w:tr w:rsidR="00AE440F">
              <w:tc>
                <w:tcPr>
                  <w:tcW w:w="9660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la persona che ha un ruolo di coordinamento dell'iniziativa, anche quando il/la responsabile principale sia afferente a un altro partner. Può capitare che esistano più soggetti referenti pari ruolo nell'iniziativa: in questi casi, si suggerisce di indicare il/la referente singolo/a in questo campo e di utilizzare il campo “Note” per inserire gli ulteriori nominativi alla pari.</w:t>
            </w: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1F370A">
      <w:pPr>
        <w:rPr>
          <w:sz w:val="21"/>
          <w:szCs w:val="21"/>
        </w:rPr>
      </w:pPr>
      <w:r>
        <w:br w:type="page"/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1F370A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jc w:val="center"/>
        <w:rPr>
          <w:rFonts w:ascii="Arial" w:eastAsia="Arial" w:hAnsi="Arial" w:cs="Arial"/>
          <w:b/>
          <w:color w:val="C0504D"/>
          <w:sz w:val="32"/>
          <w:szCs w:val="32"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t>Partenariato e collaborazioni</w:t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a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7. Ente organizzatore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Individuare l'ente organizzatore principale dell'iniziativa.</w:t>
            </w:r>
          </w:p>
          <w:p w:rsidR="00AE440F" w:rsidRDefault="001F370A">
            <w:pPr>
              <w:spacing w:line="288" w:lineRule="auto"/>
              <w:ind w:right="58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 xml:space="preserve">solo una </w:t>
            </w:r>
            <w:r>
              <w:rPr>
                <w:sz w:val="21"/>
                <w:szCs w:val="21"/>
              </w:rPr>
              <w:t>delle seguenti voci:</w:t>
            </w:r>
          </w:p>
          <w:p w:rsidR="00AE440F" w:rsidRDefault="001F370A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Università della Calabria </w:t>
            </w:r>
          </w:p>
          <w:p w:rsidR="00AE440F" w:rsidRDefault="001F370A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Altra università</w:t>
            </w:r>
          </w:p>
          <w:p w:rsidR="00AE440F" w:rsidRDefault="001F370A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9167" cy="199167"/>
                  <wp:effectExtent l="0" t="0" r="0" b="0"/>
                  <wp:docPr id="17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ente pubblico</w:t>
            </w:r>
          </w:p>
          <w:p w:rsidR="00AE440F" w:rsidRDefault="001F370A">
            <w:pPr>
              <w:spacing w:line="288" w:lineRule="auto"/>
              <w:ind w:right="6915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94310" cy="194310"/>
                  <wp:effectExtent l="0" t="0" r="0" b="0"/>
                  <wp:docPr id="175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Ente privato</w:t>
            </w:r>
          </w:p>
          <w:p w:rsidR="00AE440F" w:rsidRDefault="00AE440F">
            <w:pPr>
              <w:spacing w:line="288" w:lineRule="auto"/>
              <w:ind w:right="6915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b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3" w:name="_heading=h.1fob9te" w:colFirst="0" w:colLast="0"/>
            <w:bookmarkEnd w:id="3"/>
            <w:r>
              <w:rPr>
                <w:b/>
                <w:sz w:val="21"/>
                <w:szCs w:val="21"/>
              </w:rPr>
              <w:t xml:space="preserve">8a. </w:t>
            </w:r>
            <w:r>
              <w:rPr>
                <w:sz w:val="21"/>
                <w:szCs w:val="21"/>
              </w:rPr>
              <w:t xml:space="preserve">Indicare se si tratta di una iniziativa interdipartimentale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l’ente organizzatore è</w:t>
            </w:r>
            <w:r>
              <w:rPr>
                <w:b/>
                <w:sz w:val="21"/>
                <w:szCs w:val="21"/>
              </w:rPr>
              <w:t xml:space="preserve"> “Università della Calabria”</w:t>
            </w:r>
          </w:p>
          <w:p w:rsidR="00AE440F" w:rsidRDefault="001F370A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</w:t>
            </w:r>
          </w:p>
          <w:p w:rsidR="00AE440F" w:rsidRDefault="001F370A">
            <w:pPr>
              <w:spacing w:line="288" w:lineRule="auto"/>
              <w:ind w:left="243" w:right="554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5"/>
                <w:szCs w:val="35"/>
                <w:vertAlign w:val="subscript"/>
              </w:rPr>
              <w:t xml:space="preserve"> </w:t>
            </w:r>
            <w:r>
              <w:rPr>
                <w:sz w:val="21"/>
                <w:szCs w:val="21"/>
              </w:rPr>
              <w:t xml:space="preserve">No </w:t>
            </w:r>
            <w:r>
              <w:rPr>
                <w:b/>
                <w:sz w:val="21"/>
                <w:szCs w:val="21"/>
              </w:rPr>
              <w:t>[passare alla domanda 9]</w:t>
            </w:r>
          </w:p>
          <w:p w:rsidR="00AE440F" w:rsidRDefault="00AE440F">
            <w:pPr>
              <w:spacing w:line="288" w:lineRule="auto"/>
              <w:ind w:left="243" w:right="8865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c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8b. Selezionare gli altri Dipartimenti e/o Centri universitari coinvolti nell'organizzazione dell'iniziativa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l’ente organizzatore è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“Università della Calabria” e se l’iniziativa è interdipartimentale</w:t>
            </w:r>
          </w:p>
          <w:p w:rsidR="00AE440F" w:rsidRDefault="001F370A">
            <w:pPr>
              <w:spacing w:after="120" w:line="288" w:lineRule="auto"/>
              <w:ind w:right="57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Scegliere una o più delle seguenti opzioni:</w:t>
            </w:r>
          </w:p>
          <w:p w:rsidR="00AE440F" w:rsidRDefault="001F370A">
            <w:pPr>
              <w:spacing w:line="288" w:lineRule="auto"/>
              <w:ind w:right="304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Scienze Aziendali e Giuridiche </w:t>
            </w:r>
          </w:p>
          <w:p w:rsidR="00AE440F" w:rsidRDefault="001F370A">
            <w:pPr>
              <w:spacing w:line="288" w:lineRule="auto"/>
              <w:ind w:right="304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Matematica e Informatica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Meccanica, Energetica e Gestionale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Informatica, Modellistica, Elettronica e Sistemistica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dell’Ambiente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Ingegneria Civile</w:t>
            </w:r>
          </w:p>
          <w:p w:rsidR="00AE440F" w:rsidRDefault="001F370A">
            <w:pPr>
              <w:spacing w:line="288" w:lineRule="auto"/>
              <w:ind w:right="4263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Biologia, Ecologia e Scienze della Terra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Scienze Politiche e Sociali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Farmacia e Scienze della Salute e della Nutrizione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Economia, Statistica e Finanza "Giovanni Anania" 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Dipartimento di Culture, Educazione e Società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Chimica e Tecnologie Chimiche 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Dipartimento di Studi Umanistici</w:t>
            </w:r>
          </w:p>
          <w:p w:rsidR="00AE440F" w:rsidRDefault="007D60BB" w:rsidP="007D6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88" w:lineRule="auto"/>
              <w:ind w:right="2679"/>
              <w:rPr>
                <w:sz w:val="57"/>
                <w:szCs w:val="57"/>
              </w:rPr>
            </w:pPr>
            <w:r>
              <w:rPr>
                <w:noProof/>
                <w:sz w:val="35"/>
                <w:szCs w:val="35"/>
                <w:vertAlign w:val="subscript"/>
              </w:rPr>
              <w:lastRenderedPageBreak/>
              <w:drawing>
                <wp:inline distT="0" distB="0" distL="0" distR="0" wp14:anchorId="2FA493BA" wp14:editId="57C41279">
                  <wp:extent cx="196024" cy="196024"/>
                  <wp:effectExtent l="0" t="0" r="0" b="0"/>
                  <wp:docPr id="1924286413" name="Immagine 192428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Dipartimento di Fisica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Arti Musica e Spettacolo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Centro Editoriale e Librario 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ICT d’Ateneo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Linguistico di Ateneo 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Sanitario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Ricerche sulle Culture dell’Abitare (</w:t>
            </w:r>
            <w:proofErr w:type="spellStart"/>
            <w:r>
              <w:rPr>
                <w:sz w:val="21"/>
                <w:szCs w:val="21"/>
              </w:rPr>
              <w:t>Ce.R.C.A</w:t>
            </w:r>
            <w:proofErr w:type="spellEnd"/>
            <w:r>
              <w:rPr>
                <w:sz w:val="21"/>
                <w:szCs w:val="21"/>
              </w:rPr>
              <w:t xml:space="preserve">.) </w:t>
            </w:r>
          </w:p>
          <w:p w:rsidR="00AE440F" w:rsidRDefault="001F370A">
            <w:pPr>
              <w:spacing w:line="288" w:lineRule="auto"/>
              <w:ind w:right="267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Istituto di Studi Penalistici "Alimena" ISPA</w:t>
            </w:r>
          </w:p>
          <w:p w:rsidR="00AE440F" w:rsidRDefault="001F370A">
            <w:pPr>
              <w:spacing w:line="288" w:lineRule="auto"/>
              <w:ind w:right="978"/>
              <w:rPr>
                <w:strike/>
                <w:color w:val="FF0000"/>
                <w:sz w:val="24"/>
                <w:szCs w:val="24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Storia culturale del clima: fonti umanistiche, interpretazioni scientifiche “P. A. Foscarini” </w:t>
            </w:r>
          </w:p>
          <w:p w:rsidR="00AE440F" w:rsidRDefault="001F370A">
            <w:pPr>
              <w:spacing w:line="288" w:lineRule="auto"/>
              <w:ind w:right="978"/>
              <w:rPr>
                <w:strike/>
                <w:sz w:val="24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Sistema Museale Universitario (</w:t>
            </w:r>
            <w:proofErr w:type="spellStart"/>
            <w:r>
              <w:rPr>
                <w:sz w:val="21"/>
                <w:szCs w:val="21"/>
              </w:rPr>
              <w:t>SiMU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CDE - Centro di Documentazione Europea 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Residenziale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Centro </w:t>
            </w:r>
            <w:proofErr w:type="spellStart"/>
            <w:r>
              <w:rPr>
                <w:sz w:val="21"/>
                <w:szCs w:val="21"/>
              </w:rPr>
              <w:t>Women's</w:t>
            </w:r>
            <w:proofErr w:type="spellEnd"/>
            <w:r>
              <w:rPr>
                <w:sz w:val="21"/>
                <w:szCs w:val="21"/>
              </w:rPr>
              <w:t xml:space="preserve"> Studies "Milly Villa" 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Sistema bibliotecario di Ateneo 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CUG – Comitato Unico Garanzia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CRUC – Circolo Ricreativo Università della Calabria 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CUS – Centro Universitario Sportivo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PUP - Polo Universitario Penitenziario della Calabria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Ricerca, innovazione e impatto sociale (ex LIO) 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Polo comunicazione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Polo educativo </w:t>
            </w:r>
          </w:p>
          <w:p w:rsidR="00AE440F" w:rsidRDefault="001F370A">
            <w:pPr>
              <w:spacing w:line="288" w:lineRule="auto"/>
              <w:ind w:right="97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Ufficio Orientamento</w:t>
            </w:r>
          </w:p>
          <w:p w:rsidR="00AE440F" w:rsidRDefault="00AE440F">
            <w:pPr>
              <w:spacing w:line="288" w:lineRule="auto"/>
              <w:ind w:right="5758"/>
              <w:rPr>
                <w:sz w:val="21"/>
                <w:szCs w:val="21"/>
              </w:rPr>
            </w:pPr>
          </w:p>
        </w:tc>
      </w:tr>
    </w:tbl>
    <w:p w:rsidR="00AE440F" w:rsidRDefault="001F370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</w:t>
      </w: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d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right="32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 Collaborazioni con altri Enti - ruolo</w:t>
            </w:r>
          </w:p>
          <w:p w:rsidR="00AE440F" w:rsidRDefault="001F370A">
            <w:pPr>
              <w:spacing w:line="288" w:lineRule="auto"/>
              <w:ind w:left="22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altri soggetti coinvolti/e oltre a quelli segnalati, e se è un “</w:t>
            </w:r>
            <w:r>
              <w:rPr>
                <w:b/>
                <w:sz w:val="21"/>
                <w:szCs w:val="21"/>
              </w:rPr>
              <w:t>Altro ente pubblico</w:t>
            </w:r>
            <w:r>
              <w:rPr>
                <w:sz w:val="21"/>
                <w:szCs w:val="21"/>
              </w:rPr>
              <w:t>” oppure “</w:t>
            </w:r>
            <w:r>
              <w:rPr>
                <w:b/>
                <w:sz w:val="21"/>
                <w:szCs w:val="21"/>
              </w:rPr>
              <w:t>Ente privato</w:t>
            </w:r>
            <w:r>
              <w:rPr>
                <w:sz w:val="21"/>
                <w:szCs w:val="21"/>
              </w:rPr>
              <w:t>”.</w:t>
            </w:r>
          </w:p>
          <w:p w:rsidR="00AE440F" w:rsidRDefault="00AE440F">
            <w:pPr>
              <w:spacing w:line="288" w:lineRule="auto"/>
              <w:ind w:left="224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AE440F" w:rsidRDefault="001F370A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AE440F" w:rsidRDefault="001F370A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AE440F" w:rsidRDefault="001F370A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  <w:p w:rsidR="00AE440F" w:rsidRDefault="001F370A" w:rsidP="007D60BB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Altro ente pubblico  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  <w:szCs w:val="21"/>
              </w:rPr>
              <w:t xml:space="preserve"> Ente privato</w:t>
            </w:r>
          </w:p>
        </w:tc>
      </w:tr>
    </w:tbl>
    <w:p w:rsidR="00AE440F" w:rsidRDefault="001F370A" w:rsidP="007D60BB">
      <w:pPr>
        <w:rPr>
          <w:b/>
          <w:color w:val="C0504D"/>
          <w:sz w:val="32"/>
          <w:szCs w:val="32"/>
        </w:rPr>
      </w:pPr>
      <w:r>
        <w:br w:type="page"/>
      </w:r>
      <w:r>
        <w:rPr>
          <w:b/>
          <w:color w:val="C0504D"/>
          <w:sz w:val="32"/>
          <w:szCs w:val="32"/>
        </w:rPr>
        <w:lastRenderedPageBreak/>
        <w:t>Tipologia di iniziativa</w:t>
      </w:r>
    </w:p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e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4" w:name="_heading=h.3znysh7" w:colFirst="0" w:colLast="0"/>
            <w:bookmarkEnd w:id="4"/>
            <w:r>
              <w:rPr>
                <w:b/>
                <w:sz w:val="21"/>
                <w:szCs w:val="21"/>
              </w:rPr>
              <w:t xml:space="preserve">10. Temi ERC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57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una o più delle seguenti opzioni </w:t>
            </w:r>
          </w:p>
          <w:p w:rsidR="00AE440F" w:rsidRDefault="00AE440F">
            <w:pPr>
              <w:spacing w:line="288" w:lineRule="auto"/>
              <w:ind w:right="5758"/>
              <w:rPr>
                <w:sz w:val="21"/>
                <w:szCs w:val="21"/>
              </w:rPr>
            </w:pPr>
          </w:p>
          <w:p w:rsidR="00AE440F" w:rsidRPr="007D60BB" w:rsidRDefault="001F370A">
            <w:pPr>
              <w:spacing w:line="288" w:lineRule="auto"/>
              <w:ind w:right="55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LS9 Applied Life Sciences, Biotechnology, and Molecular and Biosystems Engineering</w:t>
            </w:r>
          </w:p>
          <w:p w:rsidR="00AE440F" w:rsidRPr="007D60BB" w:rsidRDefault="001F370A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LS8 Ecology, Evolution and Environmental Biology </w:t>
            </w:r>
          </w:p>
          <w:p w:rsidR="00AE440F" w:rsidRPr="007D60BB" w:rsidRDefault="001F370A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LS7 Applied Medical Technologies, Diagnostics, Therapies and Public Health</w:t>
            </w:r>
          </w:p>
          <w:p w:rsidR="00AE440F" w:rsidRPr="007D60BB" w:rsidRDefault="001F370A">
            <w:pPr>
              <w:spacing w:line="288" w:lineRule="auto"/>
              <w:ind w:right="2208"/>
              <w:rPr>
                <w:sz w:val="21"/>
                <w:szCs w:val="21"/>
                <w:lang w:val="en-GB"/>
              </w:rPr>
            </w:pPr>
            <w:r w:rsidRPr="007D60BB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 LS6 Immunity and Infection</w:t>
            </w:r>
          </w:p>
          <w:p w:rsidR="00AE440F" w:rsidRPr="007D60BB" w:rsidRDefault="001F370A">
            <w:pPr>
              <w:spacing w:line="288" w:lineRule="auto"/>
              <w:ind w:right="1262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LS5 Neuroscience and Neural Disorders</w:t>
            </w:r>
          </w:p>
          <w:p w:rsidR="00AE440F" w:rsidRPr="007D60BB" w:rsidRDefault="001F370A">
            <w:pPr>
              <w:spacing w:line="288" w:lineRule="auto"/>
              <w:ind w:right="426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LS4 Physiology, Pathophysiology and Endocrinology   </w:t>
            </w:r>
          </w:p>
          <w:p w:rsidR="00AE440F" w:rsidRPr="007D60BB" w:rsidRDefault="001F370A">
            <w:pPr>
              <w:spacing w:line="288" w:lineRule="auto"/>
              <w:ind w:right="426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LS3 Cellular and Developmental Biology</w:t>
            </w:r>
          </w:p>
          <w:p w:rsidR="00AE440F" w:rsidRPr="007D60BB" w:rsidRDefault="001F370A">
            <w:pPr>
              <w:spacing w:line="288" w:lineRule="auto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LS2 Genetics, ’Omics’, Bioinformatics and Systems Biology</w:t>
            </w:r>
          </w:p>
          <w:p w:rsidR="00AE440F" w:rsidRPr="007D60BB" w:rsidRDefault="001F370A">
            <w:pPr>
              <w:spacing w:line="288" w:lineRule="auto"/>
              <w:ind w:right="270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LS1 Molecular Biology, Biochemistry, Structural Biology and Molecular Biophysics</w:t>
            </w:r>
          </w:p>
          <w:p w:rsidR="00AE440F" w:rsidRPr="007D60BB" w:rsidRDefault="001F370A">
            <w:pPr>
              <w:spacing w:line="288" w:lineRule="auto"/>
              <w:ind w:right="177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PE10 Earth System Science</w:t>
            </w:r>
          </w:p>
          <w:p w:rsidR="00AE440F" w:rsidRPr="007D60BB" w:rsidRDefault="001F370A">
            <w:pPr>
              <w:spacing w:line="288" w:lineRule="auto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PE9 Universe Sciences</w:t>
            </w:r>
          </w:p>
          <w:p w:rsidR="00AE440F" w:rsidRPr="007D60BB" w:rsidRDefault="001F370A">
            <w:pPr>
              <w:spacing w:line="288" w:lineRule="auto"/>
              <w:ind w:right="472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PE8 Products and Processes Engineering</w:t>
            </w:r>
          </w:p>
          <w:p w:rsidR="00AE440F" w:rsidRPr="007D60BB" w:rsidRDefault="001F370A">
            <w:pPr>
              <w:spacing w:line="288" w:lineRule="auto"/>
              <w:ind w:right="4728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PE7 Systems and Communication Engineering </w:t>
            </w:r>
          </w:p>
          <w:p w:rsidR="00AE440F" w:rsidRPr="007D60BB" w:rsidRDefault="001F370A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PE6 Computer Science and Informatics </w:t>
            </w:r>
          </w:p>
          <w:p w:rsidR="00AE440F" w:rsidRPr="007D60BB" w:rsidRDefault="001F370A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PE5 Synthetic Chemistry and Materials  </w:t>
            </w:r>
          </w:p>
          <w:p w:rsidR="00AE440F" w:rsidRPr="007D60BB" w:rsidRDefault="001F370A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0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PE4 Physical and Analytical Chemical Sciences </w:t>
            </w:r>
          </w:p>
          <w:p w:rsidR="00AE440F" w:rsidRPr="007D60BB" w:rsidRDefault="001F370A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PE3 Condensed Matter Physics </w:t>
            </w:r>
          </w:p>
          <w:p w:rsidR="00AE440F" w:rsidRPr="007D60BB" w:rsidRDefault="001F370A">
            <w:pPr>
              <w:spacing w:line="288" w:lineRule="auto"/>
              <w:ind w:right="69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PE2 Fundamental Constituents of Matter PE1 Mathematics</w:t>
            </w:r>
          </w:p>
          <w:p w:rsidR="00AE440F" w:rsidRPr="007D60BB" w:rsidRDefault="001F370A">
            <w:pPr>
              <w:spacing w:line="288" w:lineRule="auto"/>
              <w:ind w:right="5685"/>
              <w:jc w:val="both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PE1 Mathematics</w:t>
            </w:r>
          </w:p>
          <w:p w:rsidR="00AE440F" w:rsidRPr="007D60BB" w:rsidRDefault="001F370A">
            <w:pPr>
              <w:spacing w:line="288" w:lineRule="auto"/>
              <w:ind w:right="598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SH6 The Study of the Human Past </w:t>
            </w:r>
          </w:p>
          <w:p w:rsidR="00AE440F" w:rsidRPr="007D60BB" w:rsidRDefault="001F370A">
            <w:pPr>
              <w:spacing w:line="288" w:lineRule="auto"/>
              <w:ind w:right="5983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SH5 Cultures and Cultural Production</w:t>
            </w:r>
          </w:p>
          <w:p w:rsidR="00AE440F" w:rsidRPr="007D60BB" w:rsidRDefault="001F370A">
            <w:pPr>
              <w:spacing w:line="288" w:lineRule="auto"/>
              <w:ind w:right="5151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SH4 The Human Mind and Its Complexity </w:t>
            </w:r>
          </w:p>
          <w:p w:rsidR="00AE440F" w:rsidRPr="007D60BB" w:rsidRDefault="001F370A">
            <w:pPr>
              <w:spacing w:line="288" w:lineRule="auto"/>
              <w:ind w:right="5151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D60BB">
              <w:rPr>
                <w:sz w:val="21"/>
                <w:szCs w:val="21"/>
                <w:lang w:val="en-GB"/>
              </w:rPr>
              <w:t xml:space="preserve"> SH3 The Social World, Diversity, Population</w:t>
            </w:r>
          </w:p>
          <w:p w:rsidR="00AE440F" w:rsidRDefault="001F370A">
            <w:pPr>
              <w:spacing w:line="288" w:lineRule="auto"/>
              <w:ind w:right="4622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SH2 Institutions, </w:t>
            </w:r>
            <w:proofErr w:type="spellStart"/>
            <w:r>
              <w:rPr>
                <w:sz w:val="21"/>
                <w:szCs w:val="21"/>
              </w:rPr>
              <w:t>Values</w:t>
            </w:r>
            <w:proofErr w:type="spellEnd"/>
            <w:r>
              <w:rPr>
                <w:sz w:val="21"/>
                <w:szCs w:val="21"/>
              </w:rPr>
              <w:t xml:space="preserve">, Environment and Space </w:t>
            </w:r>
          </w:p>
          <w:p w:rsidR="00AE440F" w:rsidRDefault="001F370A">
            <w:pPr>
              <w:spacing w:line="288" w:lineRule="auto"/>
              <w:ind w:right="4622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SH1 Individuals, </w:t>
            </w:r>
            <w:proofErr w:type="spellStart"/>
            <w:r>
              <w:rPr>
                <w:sz w:val="21"/>
                <w:szCs w:val="21"/>
              </w:rPr>
              <w:t>Markets</w:t>
            </w:r>
            <w:proofErr w:type="spellEnd"/>
            <w:r>
              <w:rPr>
                <w:sz w:val="21"/>
                <w:szCs w:val="21"/>
              </w:rPr>
              <w:t xml:space="preserve"> and </w:t>
            </w:r>
            <w:proofErr w:type="spellStart"/>
            <w:r>
              <w:rPr>
                <w:sz w:val="21"/>
                <w:szCs w:val="21"/>
              </w:rPr>
              <w:t>Organisations</w:t>
            </w:r>
            <w:proofErr w:type="spellEnd"/>
          </w:p>
          <w:p w:rsidR="00AE440F" w:rsidRDefault="00AE440F">
            <w:pPr>
              <w:spacing w:line="288" w:lineRule="auto"/>
              <w:ind w:left="118" w:right="322"/>
              <w:rPr>
                <w:b/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p w:rsidR="007D60BB" w:rsidRDefault="007D60BB">
      <w:pPr>
        <w:spacing w:line="288" w:lineRule="auto"/>
        <w:rPr>
          <w:sz w:val="21"/>
          <w:szCs w:val="21"/>
        </w:rPr>
      </w:pPr>
    </w:p>
    <w:tbl>
      <w:tblPr>
        <w:tblStyle w:val="afffff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5" w:name="_heading=h.2et92p0" w:colFirst="0" w:colLast="0"/>
            <w:bookmarkEnd w:id="5"/>
            <w:r>
              <w:rPr>
                <w:b/>
                <w:sz w:val="21"/>
                <w:szCs w:val="21"/>
              </w:rPr>
              <w:lastRenderedPageBreak/>
              <w:t>11. Aree scientifiche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57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una o più delle seguenti opzioni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14 – Scienze politiche e sociali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13 – Scienze economiche e statistiche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12 – Scienze giuridiche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11b – Scienze psicologiche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11a – Scienze storiche, filosofiche e pedagogiche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10 – Scienze dell’antichità, filologico-letterarie e storico-artistiche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9 – Ingegneria industriale e dell’informazione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8b – Ingegneria civile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8a – Architettura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7 – Scienze agrarie e veterinarie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Area 6 – Scienze mediche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5 – Scienze biologiche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4 – Scienze della Terra 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3 – Scienze chimiche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2 – Scienze fisiche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Area 1 – Scienze matematiche e informatiche </w:t>
            </w:r>
          </w:p>
          <w:p w:rsidR="00AE440F" w:rsidRDefault="00AE440F">
            <w:pPr>
              <w:spacing w:line="288" w:lineRule="auto"/>
              <w:rPr>
                <w:b/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0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6" w:name="_heading=h.tyjcwt" w:colFirst="0" w:colLast="0"/>
            <w:bookmarkEnd w:id="6"/>
            <w:r>
              <w:rPr>
                <w:b/>
                <w:sz w:val="21"/>
                <w:szCs w:val="21"/>
              </w:rPr>
              <w:t>12. Categoria PE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270"/>
            </w:pPr>
            <w:r>
              <w:t>È possibile che una singola iniziativa possa trovarsi a cavallo su diverse categorie o prevedere sotto-azioni in diverse categorie. Si richiede, tuttavia, di indicare solo la categoria più rilevante per le caratteristiche complessive e gli obiettivi di coinvolgimento dell'iniziativa. Qualora l'attività non sia classificabile tra le nove categorie indicate, spuntare "altre iniziative di Public Engagement". In questo caso è importante che nella successiva sezione emerga chiaramente il carattere di Public Engagement dell'iniziativa.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solo una</w:t>
            </w:r>
            <w:r>
              <w:rPr>
                <w:sz w:val="21"/>
                <w:szCs w:val="21"/>
              </w:rPr>
              <w:t xml:space="preserve"> delle seguenti voci.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815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Organizzazione di concerti, spettacoli teatrali, rassegne cinematografiche, eventi sportivi, mostre, esposizioni e/o altri eventi di pubblica utilità aperti alla comunità (a)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Pubblicazioni (cartacee e digitali) dedicate al pubblico non accademico; produzione di programmi radiofonici e televisivi; pubblicazione e gestione di siti web e altri canali social di comunicazione e divulgazione scientifica (escluso il sito istituzionale dell’ateneo) (b)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Organizzazione di iniziative di valorizzazione, consultazione e condivisione della ricerca (es. eventi di interazione tra ricercatori e pubblici, dibattiti, festival e caffè scientifici, consultazioni on line) (c)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Iniziative di tutela della salute (es. giornate informative e di prevenzione, campagne di                               </w:t>
            </w:r>
            <w:r>
              <w:rPr>
                <w:sz w:val="21"/>
                <w:szCs w:val="21"/>
              </w:rPr>
              <w:lastRenderedPageBreak/>
              <w:t>screening e di sensibilizzazione) (d)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Attività di coinvolgimento e interazione con il mondo della scuola (es. simulazioni, esperimenti </w:t>
            </w:r>
            <w:proofErr w:type="spellStart"/>
            <w:r>
              <w:rPr>
                <w:sz w:val="21"/>
                <w:szCs w:val="21"/>
              </w:rPr>
              <w:t>hands-on</w:t>
            </w:r>
            <w:proofErr w:type="spellEnd"/>
            <w:r>
              <w:rPr>
                <w:sz w:val="21"/>
                <w:szCs w:val="21"/>
              </w:rPr>
              <w:t xml:space="preserve">, altre attività laboratoriali, didattica innovativa, </w:t>
            </w:r>
            <w:proofErr w:type="spellStart"/>
            <w:r>
              <w:rPr>
                <w:sz w:val="21"/>
                <w:szCs w:val="21"/>
              </w:rPr>
              <w:t>children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university</w:t>
            </w:r>
            <w:proofErr w:type="spellEnd"/>
            <w:r>
              <w:rPr>
                <w:sz w:val="21"/>
                <w:szCs w:val="21"/>
              </w:rPr>
              <w:t xml:space="preserve">); </w:t>
            </w:r>
            <w:r>
              <w:rPr>
                <w:i/>
                <w:sz w:val="21"/>
                <w:szCs w:val="21"/>
              </w:rPr>
              <w:t xml:space="preserve">sono  esclusi i corsi di formazione e aggiornamento rivolti agli insegnanti e le iniziative di PCTO (ex alternanza scuola-lavoro)  </w:t>
            </w:r>
            <w:r>
              <w:rPr>
                <w:sz w:val="21"/>
                <w:szCs w:val="21"/>
              </w:rPr>
              <w:t>(e)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Partecipazione alla formulazione di programmi di pubblico interesse (policy-making) (f)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Partecipazione a progetti di sviluppo urbano o valorizzazione del territorio (g)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Iniziative di democrazia partecipativa (es. consensus </w:t>
            </w:r>
            <w:proofErr w:type="spellStart"/>
            <w:r>
              <w:rPr>
                <w:sz w:val="21"/>
                <w:szCs w:val="21"/>
              </w:rPr>
              <w:t>conferences</w:t>
            </w:r>
            <w:proofErr w:type="spellEnd"/>
            <w:r>
              <w:rPr>
                <w:sz w:val="21"/>
                <w:szCs w:val="21"/>
              </w:rPr>
              <w:t>, citizen panel, ecc.) (h)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Iniziative di co-produzione di conoscenza (es. citizen science, </w:t>
            </w:r>
            <w:proofErr w:type="spellStart"/>
            <w:r>
              <w:rPr>
                <w:sz w:val="21"/>
                <w:szCs w:val="21"/>
              </w:rPr>
              <w:t>contamination</w:t>
            </w:r>
            <w:proofErr w:type="spellEnd"/>
            <w:r>
              <w:rPr>
                <w:sz w:val="21"/>
                <w:szCs w:val="21"/>
              </w:rPr>
              <w:t xml:space="preserve"> lab, ecc.) (i)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Altre iniziative di Public Engagement (j)</w:t>
            </w:r>
          </w:p>
          <w:p w:rsidR="00AE440F" w:rsidRDefault="00AE440F">
            <w:pPr>
              <w:tabs>
                <w:tab w:val="left" w:pos="1128"/>
              </w:tabs>
              <w:spacing w:line="288" w:lineRule="auto"/>
              <w:ind w:right="270"/>
              <w:rPr>
                <w:b/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1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bookmarkStart w:id="7" w:name="_heading=h.3dy6vkm" w:colFirst="0" w:colLast="0"/>
            <w:bookmarkEnd w:id="7"/>
            <w:r>
              <w:rPr>
                <w:b/>
                <w:sz w:val="21"/>
                <w:szCs w:val="21"/>
              </w:rPr>
              <w:t>13. Tipologia di coinvolgimento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Compilazione automatica del sistema</w:t>
            </w:r>
          </w:p>
          <w:p w:rsidR="00AE440F" w:rsidRDefault="00AE440F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1F370A">
      <w:pPr>
        <w:rPr>
          <w:b/>
          <w:color w:val="C0504D"/>
          <w:sz w:val="32"/>
          <w:szCs w:val="32"/>
        </w:rPr>
      </w:pPr>
      <w:r>
        <w:br w:type="page"/>
      </w:r>
    </w:p>
    <w:p w:rsidR="00AE440F" w:rsidRDefault="001F370A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ind w:left="0"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Obiettivi e descrizione</w:t>
      </w:r>
    </w:p>
    <w:p w:rsidR="00AE440F" w:rsidRDefault="00AE440F">
      <w:pPr>
        <w:spacing w:line="288" w:lineRule="auto"/>
        <w:rPr>
          <w:sz w:val="21"/>
          <w:szCs w:val="21"/>
        </w:rPr>
      </w:pPr>
    </w:p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2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right="409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14. Obiettivi di Sviluppo Sostenibile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12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Selezionare uno o più tra gli obiettivi di sviluppo sostenibile dell'Agenda 2030 dell'ONU per </w:t>
            </w:r>
            <w:hyperlink r:id="rId14">
              <w:r>
                <w:rPr>
                  <w:sz w:val="21"/>
                  <w:szCs w:val="21"/>
                </w:rPr>
                <w:t xml:space="preserve">segnalare se l'iniziativa contribuisce alla realizzazione di alcuni dei traguardi. </w:t>
              </w:r>
            </w:hyperlink>
          </w:p>
          <w:p w:rsidR="00AE440F" w:rsidRDefault="00AE440F">
            <w:pPr>
              <w:spacing w:line="288" w:lineRule="auto"/>
              <w:ind w:right="5758"/>
              <w:rPr>
                <w:b/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ind w:right="57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una o più</w:t>
            </w:r>
            <w:r>
              <w:rPr>
                <w:sz w:val="21"/>
                <w:szCs w:val="21"/>
              </w:rPr>
              <w:t xml:space="preserve"> delle seguenti opzioni: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1. Porre fine ad ogni forma di povertà nel mondo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2. Porre fine alla fame, raggiungere la sicurezza alimentare, migliorare la nutrizione e promuovere un’agricoltura sostenibile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3. Assicurare la salute e il benessere per tutti e per tutte le età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4. Fornire un’educazione di qualità, equa ed inclusiva, e opportunità di  apprendimento per tutti/e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5. Raggiungere l’uguaglianza di genere ed emancipare tutte le donne e le ragazze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6. Garantire a tutti/e la disponibilità e la gestione sostenibile dell’acqua e delle strutture  igienico-sanitarie</w:t>
            </w:r>
          </w:p>
          <w:p w:rsidR="00AE440F" w:rsidRDefault="001F370A">
            <w:pPr>
              <w:spacing w:line="288" w:lineRule="auto"/>
              <w:ind w:right="411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7. Assicurare a tutti/e l’accesso a sistemi di energia economici, affidabili, sostenibili e    moderni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8. Incentivare una crescita economica duratura, inclusiva e sostenibile,  un’occupazione piena e produttiva ed un lavoro dignitoso per tutti/e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9. Costruire un'infrastruttura resiliente e promuovere l'innovazione ed una       industrializzazione equa, responsabile e sostenibile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10. Ridurre le disuguaglianze all'interno dei e fra i Paesi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11. Rendere le città e gli insediamenti umani inclusivi, sicuri, duraturi e sostenibili</w:t>
            </w:r>
          </w:p>
          <w:p w:rsidR="00AE440F" w:rsidRDefault="001F370A">
            <w:pPr>
              <w:spacing w:line="288" w:lineRule="auto"/>
              <w:ind w:right="411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12. Garantire modelli sostenibili di produzione e di consumo</w:t>
            </w:r>
          </w:p>
          <w:p w:rsidR="00AE440F" w:rsidRDefault="001F370A">
            <w:pPr>
              <w:spacing w:line="288" w:lineRule="auto"/>
              <w:ind w:right="561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13. Promuovere azioni, a tutti i livelli, per combattere il cambiamento climatico</w:t>
            </w:r>
          </w:p>
          <w:p w:rsidR="00AE440F" w:rsidRDefault="001F370A">
            <w:pPr>
              <w:spacing w:line="288" w:lineRule="auto"/>
              <w:ind w:right="534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14. Conservare e utilizzare in modo durevole gli oceani, i mari e le risorse marine per  uno sviluppo sostenibile</w:t>
            </w:r>
          </w:p>
          <w:p w:rsidR="00AE440F" w:rsidRDefault="001F370A">
            <w:pPr>
              <w:spacing w:line="288" w:lineRule="auto"/>
              <w:ind w:right="12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15. Proteggere, ripristinare e favorire un uso sostenibile dell’ecosistema terrestre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16. Promuovere società pacifiche e inclusive per uno sviluppo sostenibile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Obiettivo 17. Rafforzare i mezzi di attuazione e rinnovare il partenariato mondiale per lo                   sviluppo sostenibile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:rsidR="00AE440F" w:rsidRDefault="001F370A">
            <w:pPr>
              <w:spacing w:line="288" w:lineRule="auto"/>
              <w:ind w:right="1307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Non applicabile/l’iniziativa non contribuisce al raggiungimento degli obiettivi di sviluppo sostenibile Agenda Onu 2030</w:t>
            </w: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3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15. Breve descrizione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Descrizione sintetica dell’iniziativa (quando pertinente, menzionare obiettivi specifici, principali azioni </w:t>
            </w:r>
            <w:r>
              <w:rPr>
                <w:sz w:val="21"/>
                <w:szCs w:val="21"/>
              </w:rPr>
              <w:lastRenderedPageBreak/>
              <w:t xml:space="preserve">realizzate, tempi, metodi e strumenti). </w:t>
            </w:r>
          </w:p>
          <w:p w:rsidR="00AE440F" w:rsidRDefault="001F370A">
            <w:pPr>
              <w:pBdr>
                <w:bottom w:val="single" w:sz="12" w:space="1" w:color="000000"/>
              </w:pBdr>
              <w:tabs>
                <w:tab w:val="left" w:pos="1128"/>
              </w:tabs>
              <w:spacing w:line="288" w:lineRule="auto"/>
              <w:ind w:right="27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max 1500 caratteri spazi inclusi</w:t>
            </w:r>
          </w:p>
          <w:p w:rsidR="00AE440F" w:rsidRDefault="00AE440F">
            <w:pPr>
              <w:pBdr>
                <w:bottom w:val="single" w:sz="12" w:space="1" w:color="000000"/>
              </w:pBd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</w:p>
          <w:p w:rsidR="00AE440F" w:rsidRDefault="001F370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</w:t>
            </w: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f4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right="4947"/>
              <w:rPr>
                <w:b/>
                <w:sz w:val="21"/>
                <w:szCs w:val="21"/>
              </w:rPr>
            </w:pPr>
            <w:bookmarkStart w:id="8" w:name="_heading=h.1t3h5sf" w:colFirst="0" w:colLast="0"/>
            <w:bookmarkEnd w:id="8"/>
            <w:r>
              <w:rPr>
                <w:b/>
                <w:sz w:val="21"/>
                <w:szCs w:val="21"/>
              </w:rPr>
              <w:t xml:space="preserve">16. </w:t>
            </w:r>
            <w:r>
              <w:rPr>
                <w:b/>
              </w:rPr>
              <w:t>Destinatari/e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49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Scegliere una o più delle seguenti opzioni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Cittadini/e</w:t>
            </w:r>
          </w:p>
          <w:p w:rsidR="00AE440F" w:rsidRDefault="001F370A">
            <w:pPr>
              <w:spacing w:line="288" w:lineRule="auto"/>
              <w:ind w:right="72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Istituzioni pubbliche</w:t>
            </w:r>
          </w:p>
          <w:p w:rsidR="00AE440F" w:rsidRDefault="001F370A">
            <w:pPr>
              <w:spacing w:line="288" w:lineRule="auto"/>
              <w:ind w:right="72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Terzo settore/ONG </w:t>
            </w:r>
          </w:p>
          <w:p w:rsidR="00AE440F" w:rsidRDefault="001F370A">
            <w:pPr>
              <w:spacing w:line="288" w:lineRule="auto"/>
              <w:ind w:right="72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Media</w:t>
            </w:r>
          </w:p>
          <w:p w:rsidR="00AE440F" w:rsidRDefault="001F370A">
            <w:pPr>
              <w:spacing w:line="288" w:lineRule="auto"/>
              <w:ind w:right="81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Scuole </w:t>
            </w:r>
          </w:p>
          <w:p w:rsidR="00AE440F" w:rsidRDefault="001F370A">
            <w:pPr>
              <w:spacing w:line="288" w:lineRule="auto"/>
              <w:ind w:right="8196"/>
              <w:rPr>
                <w:strike/>
                <w:color w:val="FF0000"/>
                <w:sz w:val="32"/>
                <w:szCs w:val="32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Imprese </w:t>
            </w:r>
          </w:p>
          <w:p w:rsidR="00AE440F" w:rsidRDefault="001F370A">
            <w:pPr>
              <w:spacing w:line="288" w:lineRule="auto"/>
              <w:ind w:right="8196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Enti religiosi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Ordini professionali</w:t>
            </w:r>
          </w:p>
          <w:p w:rsidR="00AE440F" w:rsidRDefault="001F370A">
            <w:pPr>
              <w:spacing w:line="288" w:lineRule="auto"/>
              <w:ind w:right="1039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7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Persone in condizione di svantaggio sociale (es. in povertà, con disabilità, dipendenze, immigrati, detenuti ed ex detenuti, tossicodipendenti ed ex tossicodipendenti, ecc.)</w:t>
            </w:r>
          </w:p>
          <w:p w:rsidR="00AE440F" w:rsidRDefault="001F370A">
            <w:pPr>
              <w:spacing w:after="120" w:line="288" w:lineRule="auto"/>
              <w:ind w:right="1038"/>
              <w:rPr>
                <w:sz w:val="21"/>
                <w:szCs w:val="21"/>
              </w:rPr>
            </w:pPr>
            <w:r>
              <w:rPr>
                <w:noProof/>
                <w:sz w:val="35"/>
                <w:szCs w:val="35"/>
                <w:vertAlign w:val="subscript"/>
              </w:rPr>
              <w:drawing>
                <wp:inline distT="0" distB="0" distL="0" distR="0">
                  <wp:extent cx="196024" cy="196024"/>
                  <wp:effectExtent l="0" t="0" r="0" b="0"/>
                  <wp:docPr id="16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(specificare)</w:t>
            </w:r>
          </w:p>
          <w:tbl>
            <w:tblPr>
              <w:tblStyle w:val="afffff5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ind w:right="1039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tabs>
                <w:tab w:val="left" w:pos="1644"/>
              </w:tabs>
              <w:spacing w:line="288" w:lineRule="auto"/>
              <w:ind w:right="1039" w:firstLine="720"/>
              <w:rPr>
                <w:sz w:val="2"/>
                <w:szCs w:val="2"/>
              </w:rPr>
            </w:pPr>
          </w:p>
          <w:p w:rsidR="00AE440F" w:rsidRDefault="00AE440F">
            <w:pPr>
              <w:tabs>
                <w:tab w:val="left" w:pos="1644"/>
              </w:tabs>
              <w:spacing w:line="288" w:lineRule="auto"/>
              <w:ind w:right="1039"/>
              <w:rPr>
                <w:sz w:val="21"/>
                <w:szCs w:val="21"/>
              </w:rPr>
            </w:pPr>
          </w:p>
        </w:tc>
      </w:tr>
    </w:tbl>
    <w:p w:rsidR="00AE440F" w:rsidRDefault="001F370A">
      <w:pPr>
        <w:rPr>
          <w:b/>
          <w:color w:val="C0504D"/>
          <w:sz w:val="32"/>
          <w:szCs w:val="32"/>
        </w:rPr>
      </w:pPr>
      <w:r>
        <w:br w:type="page"/>
      </w:r>
    </w:p>
    <w:p w:rsidR="00AE440F" w:rsidRDefault="001F370A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jc w:val="center"/>
        <w:rPr>
          <w:rFonts w:ascii="Arial" w:eastAsia="Arial" w:hAnsi="Arial" w:cs="Arial"/>
          <w:b/>
          <w:color w:val="C0504D"/>
          <w:sz w:val="32"/>
          <w:szCs w:val="32"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Impatto</w:t>
      </w:r>
    </w:p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6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9" w:name="_heading=h.4d34og8" w:colFirst="0" w:colLast="0"/>
            <w:bookmarkEnd w:id="9"/>
            <w:r>
              <w:rPr>
                <w:b/>
                <w:sz w:val="21"/>
                <w:szCs w:val="21"/>
              </w:rPr>
              <w:t>17. Dimensione Geografica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solo una</w:t>
            </w:r>
            <w:r>
              <w:rPr>
                <w:sz w:val="21"/>
                <w:szCs w:val="21"/>
              </w:rPr>
              <w:t xml:space="preserve"> delle seguenti voci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Internazionale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7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Nazionale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9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Regionale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Locale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7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18. Strumenti di monitoraggio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gli strumenti utilizzati per registrare le presenze oppure il numero di destinatari/</w:t>
            </w:r>
            <w:proofErr w:type="spellStart"/>
            <w:r>
              <w:rPr>
                <w:sz w:val="21"/>
                <w:szCs w:val="21"/>
              </w:rPr>
              <w:t>ie</w:t>
            </w:r>
            <w:proofErr w:type="spellEnd"/>
            <w:r>
              <w:rPr>
                <w:sz w:val="21"/>
                <w:szCs w:val="21"/>
              </w:rPr>
              <w:t xml:space="preserve"> raggiunti/e con i media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>una o più</w:t>
            </w:r>
            <w:r>
              <w:rPr>
                <w:sz w:val="21"/>
                <w:szCs w:val="21"/>
              </w:rPr>
              <w:t xml:space="preserve"> delle seguenti opzioni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Iscrizione online/email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Contatori accessi a risorse web e social network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6024" cy="196024"/>
                  <wp:effectExtent l="0" t="0" r="0" b="0"/>
                  <wp:docPr id="16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Tiratura/audience Media (Tv/giornali/radio)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4310" cy="194310"/>
                  <wp:effectExtent l="0" t="0" r="0" b="0"/>
                  <wp:docPr id="16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Tiratura pubblicazioni divulgative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4310" cy="194310"/>
                  <wp:effectExtent l="0" t="0" r="0" b="0"/>
                  <wp:docPr id="16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Documentazione video/fotografica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8120" cy="198120"/>
                  <wp:effectExtent l="0" t="0" r="0" b="0"/>
                  <wp:docPr id="16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Stime documentate di enti terzi (es. questura)</w:t>
            </w:r>
          </w:p>
          <w:p w:rsidR="00AE440F" w:rsidRDefault="001F370A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8120" cy="198120"/>
                  <wp:effectExtent l="0" t="0" r="0" b="0"/>
                  <wp:docPr id="16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Fogli presenze</w:t>
            </w:r>
          </w:p>
          <w:p w:rsidR="00AE440F" w:rsidRDefault="001F370A">
            <w:pPr>
              <w:spacing w:after="120" w:line="288" w:lineRule="auto"/>
              <w:ind w:right="103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(specificare): </w:t>
            </w:r>
          </w:p>
          <w:tbl>
            <w:tblPr>
              <w:tblStyle w:val="afffff8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98120" cy="198120"/>
                  <wp:effectExtent l="0" t="0" r="0" b="0"/>
                  <wp:docPr id="16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Le presenze non vengono monitorate </w:t>
            </w:r>
            <w:r>
              <w:rPr>
                <w:b/>
                <w:sz w:val="21"/>
                <w:szCs w:val="21"/>
              </w:rPr>
              <w:t>[passare alla domanda 18]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"/>
        <w:rPr>
          <w:color w:val="000000"/>
          <w:sz w:val="21"/>
          <w:szCs w:val="21"/>
        </w:rPr>
      </w:pPr>
    </w:p>
    <w:tbl>
      <w:tblPr>
        <w:tblStyle w:val="afffff9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color w:val="980000"/>
                <w:sz w:val="21"/>
                <w:szCs w:val="21"/>
              </w:rPr>
            </w:pPr>
            <w:bookmarkStart w:id="10" w:name="_heading=h.2s8eyo1" w:colFirst="0" w:colLast="0"/>
            <w:bookmarkEnd w:id="10"/>
            <w:r>
              <w:rPr>
                <w:b/>
                <w:sz w:val="21"/>
                <w:szCs w:val="21"/>
              </w:rPr>
              <w:t xml:space="preserve">18a. Pubblico non accademico partecipante all'iniziativa o pubblico raggiunto attraverso risorse web/social, pubblicazioni divulgative </w:t>
            </w:r>
            <w:r>
              <w:rPr>
                <w:b/>
                <w:color w:val="980000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Indicare una stima del numero di partecipanti </w:t>
            </w:r>
          </w:p>
          <w:p w:rsidR="00AE440F" w:rsidRDefault="001F370A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AE440F" w:rsidRDefault="001F370A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[___________________]</w:t>
            </w:r>
          </w:p>
          <w:p w:rsidR="00AE440F" w:rsidRDefault="00AE440F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ind w:right="499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Non applicabile</w:t>
            </w:r>
          </w:p>
          <w:p w:rsidR="00AE440F" w:rsidRDefault="00AE440F">
            <w:pPr>
              <w:spacing w:line="288" w:lineRule="auto"/>
              <w:ind w:right="4998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"/>
        <w:rPr>
          <w:color w:val="000000"/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"/>
        <w:rPr>
          <w:color w:val="000000"/>
          <w:sz w:val="21"/>
          <w:szCs w:val="21"/>
        </w:rPr>
      </w:pPr>
    </w:p>
    <w:tbl>
      <w:tblPr>
        <w:tblStyle w:val="afffffa"/>
        <w:tblW w:w="105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9"/>
      </w:tblGrid>
      <w:tr w:rsidR="00AE440F">
        <w:tc>
          <w:tcPr>
            <w:tcW w:w="10579" w:type="dxa"/>
          </w:tcPr>
          <w:p w:rsidR="00AE440F" w:rsidRDefault="001F370A">
            <w:pPr>
              <w:spacing w:line="288" w:lineRule="auto"/>
              <w:rPr>
                <w:color w:val="FF0000"/>
                <w:sz w:val="40"/>
                <w:szCs w:val="40"/>
              </w:rPr>
            </w:pPr>
            <w:r>
              <w:rPr>
                <w:b/>
                <w:sz w:val="21"/>
                <w:szCs w:val="21"/>
              </w:rPr>
              <w:t xml:space="preserve">19. Monitoraggio del gradimento </w:t>
            </w:r>
            <w:r>
              <w:rPr>
                <w:b/>
                <w:color w:val="FF0000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Indicare se è stato utilizzato un sistema di valutazione del gradimento dell'iniziativa da parte del pubblico partecipante/raggiunto e di quale sistema si tratta.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Scegliere </w:t>
            </w:r>
            <w:r>
              <w:rPr>
                <w:b/>
                <w:sz w:val="21"/>
                <w:szCs w:val="21"/>
              </w:rPr>
              <w:t xml:space="preserve">una o più </w:t>
            </w:r>
            <w:r>
              <w:rPr>
                <w:sz w:val="21"/>
                <w:szCs w:val="21"/>
              </w:rPr>
              <w:t xml:space="preserve">delle seguenti opzioni </w:t>
            </w:r>
          </w:p>
          <w:p w:rsidR="00AE440F" w:rsidRDefault="00AE440F">
            <w:pPr>
              <w:spacing w:line="288" w:lineRule="auto"/>
              <w:ind w:right="1116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no, non è stato rilevato il gradimento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Sì, questionario online o in presenza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t xml:space="preserve">     </w:t>
            </w:r>
          </w:p>
          <w:p w:rsidR="00AE440F" w:rsidRDefault="001F370A">
            <w:pPr>
              <w:spacing w:after="120" w:line="288" w:lineRule="auto"/>
              <w:ind w:right="1117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Altro strumento (specificare quale)</w:t>
            </w:r>
          </w:p>
          <w:tbl>
            <w:tblPr>
              <w:tblStyle w:val="afffffb"/>
              <w:tblW w:w="98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01"/>
            </w:tblGrid>
            <w:tr w:rsidR="00AE440F">
              <w:tc>
                <w:tcPr>
                  <w:tcW w:w="9801" w:type="dxa"/>
                </w:tcPr>
                <w:p w:rsidR="00AE440F" w:rsidRDefault="00AE440F">
                  <w:pPr>
                    <w:spacing w:line="288" w:lineRule="auto"/>
                    <w:ind w:right="1116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ind w:right="1116"/>
              <w:rPr>
                <w:sz w:val="21"/>
                <w:szCs w:val="21"/>
              </w:rPr>
            </w:pP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1F370A">
      <w:pPr>
        <w:rPr>
          <w:b/>
          <w:color w:val="C0504D"/>
          <w:sz w:val="32"/>
          <w:szCs w:val="32"/>
        </w:rPr>
      </w:pPr>
      <w:r>
        <w:lastRenderedPageBreak/>
        <w:br w:type="page"/>
      </w:r>
    </w:p>
    <w:p w:rsidR="00AE440F" w:rsidRDefault="001F370A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jc w:val="center"/>
        <w:rPr>
          <w:rFonts w:ascii="Arial" w:eastAsia="Arial" w:hAnsi="Arial" w:cs="Arial"/>
          <w:b/>
          <w:color w:val="C0504D"/>
          <w:sz w:val="32"/>
          <w:szCs w:val="32"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Budget e risorse dedicate</w:t>
      </w:r>
    </w:p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c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jc w:val="both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21"/>
                <w:szCs w:val="21"/>
              </w:rPr>
              <w:t xml:space="preserve">20. Budget complessivo (in Euro) </w:t>
            </w:r>
          </w:p>
          <w:p w:rsidR="00AE440F" w:rsidRDefault="001F370A">
            <w:pPr>
              <w:spacing w:line="288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intende il budget finanziario complessivo direttamente legato all'organizzazione/gestione dell'iniziativa di Public Engagement. Qualora l'iniziativa è una </w:t>
            </w:r>
            <w:proofErr w:type="spellStart"/>
            <w:r>
              <w:rPr>
                <w:sz w:val="21"/>
                <w:szCs w:val="21"/>
              </w:rPr>
              <w:t>sottoattività</w:t>
            </w:r>
            <w:proofErr w:type="spellEnd"/>
            <w:r>
              <w:rPr>
                <w:sz w:val="21"/>
                <w:szCs w:val="21"/>
              </w:rPr>
              <w:t xml:space="preserve"> di un progetto più ampio non considerabile complessivamente come Public Engagement, è necessario scorporare e riportare solo il budget direttamente dedicato. Quando la compilazione avvenga prima che l'iniziativa sia conclusa indicare il budget previsto/stimato.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 campo ‘euro’ possono essere inseriti solo numeri.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l’iniziativa non ha previsto alcun budget finanziario, indicare 0 €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[_________________________ euro]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Dato non disponibile </w:t>
            </w:r>
            <w:r>
              <w:rPr>
                <w:b/>
                <w:sz w:val="21"/>
                <w:szCs w:val="21"/>
              </w:rPr>
              <w:t>[passare alla domanda 21]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d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bookmarkStart w:id="11" w:name="_heading=h.3rdcrjn" w:colFirst="0" w:colLast="0"/>
            <w:bookmarkEnd w:id="11"/>
            <w:r>
              <w:rPr>
                <w:b/>
                <w:sz w:val="21"/>
                <w:szCs w:val="21"/>
              </w:rPr>
              <w:t xml:space="preserve">20a. In caso di finanziamento esterno, indicare la tipologia 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alla domanda 20 NON si è risposto “0” oppure “Dato non disponibile”.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Scegliere una o più delle seguenti opzioni: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finanziamenti privati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finanziamenti pubblici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oppure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28600" cy="228600"/>
                  <wp:effectExtent l="0" t="0" r="0" b="0"/>
                  <wp:docPr id="16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nessun finanziamento esterno [passare alla domanda 21]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e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20b. Indicare la percentuale di finanziamento </w:t>
            </w:r>
          </w:p>
          <w:p w:rsidR="00AE440F" w:rsidRDefault="001F370A">
            <w:pPr>
              <w:spacing w:line="288" w:lineRule="auto"/>
              <w:ind w:right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Rispondere solo se alla domanda 20a NON si è risposto “nessun finanziamento esterno”.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questo campo possono essere inseriti solo numeri.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totale deve essere al più 100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% finanziamenti privati </w:t>
            </w:r>
          </w:p>
          <w:tbl>
            <w:tblPr>
              <w:tblStyle w:val="affffff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finanziamenti pubblici</w:t>
            </w:r>
          </w:p>
          <w:tbl>
            <w:tblPr>
              <w:tblStyle w:val="affffff0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rPr>
                <w:sz w:val="2"/>
                <w:szCs w:val="2"/>
              </w:rPr>
            </w:pP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7D60BB" w:rsidRDefault="007D60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7D60BB" w:rsidRDefault="007D60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ff1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jc w:val="both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21. Personale coinvolto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1F370A">
            <w:pPr>
              <w:spacing w:line="288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Accanto ad ogni categoria indicare il numero dei soggetti (personale interno) coinvolti in qualsiasi fase   organizzativa o di gestione dell'iniziativa (compresa la comunicazione) e una stima dell'impegno orario complessivo (per categoria). Questo consentirà di stimare quanto tempo e investimento è stato dedicato al Public Engagement da parte di ciascun Dipartimento e complessivamente nell’Ateneo negli anni considerati.</w:t>
            </w:r>
          </w:p>
          <w:p w:rsidR="00AE440F" w:rsidRDefault="001F370A">
            <w:pPr>
              <w:spacing w:line="288" w:lineRule="auto"/>
              <w:ind w:right="11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N.B</w:t>
            </w:r>
            <w:r>
              <w:rPr>
                <w:sz w:val="21"/>
                <w:szCs w:val="21"/>
              </w:rPr>
              <w:t>. Non va inserito il numero di studenti/esse o stagisti/e partecipanti in qualità di destinatari/</w:t>
            </w:r>
            <w:proofErr w:type="spellStart"/>
            <w:r>
              <w:rPr>
                <w:sz w:val="21"/>
                <w:szCs w:val="21"/>
              </w:rPr>
              <w:t>ie</w:t>
            </w:r>
            <w:proofErr w:type="spellEnd"/>
            <w:r>
              <w:rPr>
                <w:sz w:val="21"/>
                <w:szCs w:val="21"/>
              </w:rPr>
              <w:t xml:space="preserve"> dell'iniziativa ma di collaboratori/</w:t>
            </w:r>
            <w:proofErr w:type="spellStart"/>
            <w:r>
              <w:rPr>
                <w:sz w:val="21"/>
                <w:szCs w:val="21"/>
              </w:rPr>
              <w:t>trici</w:t>
            </w:r>
            <w:proofErr w:type="spellEnd"/>
            <w:r>
              <w:rPr>
                <w:sz w:val="21"/>
                <w:szCs w:val="21"/>
              </w:rPr>
              <w:t xml:space="preserve"> all'organizzazione/gestione della stessa.</w:t>
            </w:r>
          </w:p>
          <w:p w:rsidR="00AE440F" w:rsidRDefault="00AE440F">
            <w:pPr>
              <w:spacing w:line="288" w:lineRule="auto"/>
              <w:ind w:right="15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ind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questo campo possono essere inseriti solo numeri. </w:t>
            </w:r>
          </w:p>
          <w:p w:rsidR="00AE440F" w:rsidRDefault="001F370A">
            <w:pPr>
              <w:spacing w:line="288" w:lineRule="auto"/>
              <w:ind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Compilare almeno una risposta.</w:t>
            </w:r>
          </w:p>
          <w:tbl>
            <w:tblPr>
              <w:tblStyle w:val="affffff2"/>
              <w:tblW w:w="1016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3"/>
              <w:gridCol w:w="3260"/>
              <w:gridCol w:w="3626"/>
            </w:tblGrid>
            <w:tr w:rsidR="00AE440F">
              <w:trPr>
                <w:trHeight w:val="1008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Personale 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>Numero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z w:val="21"/>
                      <w:szCs w:val="21"/>
                    </w:rPr>
                    <w:t>Ore complessive impegnate</w:t>
                  </w:r>
                </w:p>
              </w:tc>
            </w:tr>
            <w:tr w:rsidR="00AE440F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Professori/esse (ordinari/e </w:t>
                  </w:r>
                  <w:proofErr w:type="spellStart"/>
                  <w:r>
                    <w:rPr>
                      <w:sz w:val="21"/>
                      <w:szCs w:val="21"/>
                    </w:rPr>
                    <w:t>e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associati/e)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AE440F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Ricercatori/</w:t>
                  </w:r>
                  <w:proofErr w:type="spellStart"/>
                  <w:r>
                    <w:rPr>
                      <w:sz w:val="21"/>
                      <w:szCs w:val="21"/>
                    </w:rPr>
                    <w:t>trici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AE440F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PTA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AE440F">
              <w:trPr>
                <w:trHeight w:val="283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Dottorandi/e, assegnisti/e, altri/e contrattisti/e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AE440F">
              <w:trPr>
                <w:trHeight w:val="297"/>
              </w:trPr>
              <w:tc>
                <w:tcPr>
                  <w:tcW w:w="3283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Studenti/studentesse e stagisti/e coinvolti/e nell’organizzazione dell’iniziativa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26" w:type="dxa"/>
                  <w:shd w:val="clear" w:color="auto" w:fill="auto"/>
                  <w:vAlign w:val="center"/>
                </w:tcPr>
                <w:p w:rsidR="00AE440F" w:rsidRDefault="001F370A">
                  <w:pPr>
                    <w:widowControl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E440F" w:rsidRDefault="00AE440F">
            <w:pPr>
              <w:spacing w:line="288" w:lineRule="auto"/>
              <w:rPr>
                <w:sz w:val="2"/>
                <w:szCs w:val="2"/>
              </w:rPr>
            </w:pP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tbl>
      <w:tblPr>
        <w:tblStyle w:val="affffff3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 Note</w:t>
            </w: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Eventuali note esplicative sulle informazioni inserite nella sezione</w:t>
            </w:r>
          </w:p>
          <w:p w:rsidR="00AE440F" w:rsidRDefault="001F370A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Scrivere la propria risposta qui:</w:t>
            </w:r>
          </w:p>
          <w:tbl>
            <w:tblPr>
              <w:tblStyle w:val="affffff4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rPr>
                <w:sz w:val="2"/>
                <w:szCs w:val="2"/>
              </w:rPr>
            </w:pP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1"/>
          <w:szCs w:val="21"/>
        </w:rPr>
      </w:pPr>
    </w:p>
    <w:p w:rsidR="00AE440F" w:rsidRDefault="001F370A">
      <w:pPr>
        <w:spacing w:line="288" w:lineRule="auto"/>
        <w:rPr>
          <w:sz w:val="21"/>
          <w:szCs w:val="21"/>
        </w:rPr>
      </w:pPr>
      <w:r>
        <w:br w:type="page"/>
      </w:r>
    </w:p>
    <w:p w:rsidR="00AE440F" w:rsidRDefault="001F370A">
      <w:pPr>
        <w:pStyle w:val="Titolo1"/>
        <w:numPr>
          <w:ilvl w:val="0"/>
          <w:numId w:val="2"/>
        </w:numPr>
        <w:tabs>
          <w:tab w:val="left" w:pos="573"/>
        </w:tabs>
        <w:spacing w:before="0" w:line="288" w:lineRule="auto"/>
        <w:jc w:val="center"/>
        <w:rPr>
          <w:rFonts w:ascii="Arial" w:eastAsia="Arial" w:hAnsi="Arial" w:cs="Arial"/>
          <w:b/>
          <w:color w:val="C0504D"/>
          <w:sz w:val="32"/>
          <w:szCs w:val="32"/>
        </w:rPr>
      </w:pPr>
      <w:r>
        <w:rPr>
          <w:rFonts w:ascii="Arial" w:eastAsia="Arial" w:hAnsi="Arial" w:cs="Arial"/>
          <w:b/>
          <w:color w:val="C0504D"/>
          <w:sz w:val="32"/>
          <w:szCs w:val="32"/>
        </w:rPr>
        <w:lastRenderedPageBreak/>
        <w:t>Allegati e riferimenti</w:t>
      </w:r>
    </w:p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f5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23. Parole chiave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Fino a un massimo di 3 risposte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Parola chiave 1</w:t>
            </w:r>
          </w:p>
          <w:tbl>
            <w:tblPr>
              <w:tblStyle w:val="affffff6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Parola chiave 2</w:t>
            </w:r>
          </w:p>
          <w:tbl>
            <w:tblPr>
              <w:tblStyle w:val="affffff7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Parola chiave 3</w:t>
            </w:r>
          </w:p>
          <w:tbl>
            <w:tblPr>
              <w:tblStyle w:val="affffff8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rPr>
                <w:sz w:val="2"/>
                <w:szCs w:val="2"/>
              </w:rPr>
            </w:pP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f9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left="224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24. Link alla comunicazione istituzionale dell’iniziativa </w:t>
            </w:r>
            <w:r>
              <w:rPr>
                <w:b/>
                <w:color w:val="C0504D"/>
                <w:sz w:val="40"/>
                <w:szCs w:val="40"/>
              </w:rPr>
              <w:t>*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tbl>
            <w:tblPr>
              <w:tblStyle w:val="affffffa"/>
              <w:tblW w:w="101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26"/>
            </w:tblGrid>
            <w:tr w:rsidR="00AE440F">
              <w:tc>
                <w:tcPr>
                  <w:tcW w:w="10126" w:type="dxa"/>
                </w:tcPr>
                <w:p w:rsidR="00AE440F" w:rsidRDefault="00AE440F">
                  <w:pPr>
                    <w:spacing w:line="288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440F" w:rsidRDefault="00AE440F">
            <w:pPr>
              <w:spacing w:line="288" w:lineRule="auto"/>
              <w:rPr>
                <w:sz w:val="2"/>
                <w:szCs w:val="2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Riportare il link al canale web Unical di promozione dell’iniziativa.</w:t>
            </w:r>
          </w:p>
        </w:tc>
      </w:tr>
    </w:tbl>
    <w:p w:rsidR="00AE440F" w:rsidRDefault="00AE440F">
      <w:pPr>
        <w:spacing w:line="288" w:lineRule="auto"/>
        <w:rPr>
          <w:sz w:val="21"/>
          <w:szCs w:val="21"/>
        </w:rPr>
      </w:pPr>
    </w:p>
    <w:tbl>
      <w:tblPr>
        <w:tblStyle w:val="affffffb"/>
        <w:tblW w:w="103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AE440F">
        <w:tc>
          <w:tcPr>
            <w:tcW w:w="10352" w:type="dxa"/>
          </w:tcPr>
          <w:p w:rsidR="00AE440F" w:rsidRDefault="001F370A">
            <w:pPr>
              <w:spacing w:line="288" w:lineRule="auto"/>
              <w:ind w:left="22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25. Allegati: programma, immagini, rassegna stampa, ecc.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possibile caricare più file, si suggerisce di riportare separatamente una sola immagine rappresentativa (pubblicabile) e raggruppare l'eventuale documentazione fotografica completa in una cartella zippata o in un unico file pdf. Si suggerisce di raggruppare l'eventuale rassegna stampa in un unico file pdf.</w:t>
            </w: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  <w:p w:rsidR="00AE440F" w:rsidRDefault="001F370A">
            <w:pPr>
              <w:spacing w:line="28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Selezionare al massimo 10 file per l'upload</w:t>
            </w:r>
          </w:p>
          <w:p w:rsidR="00AE440F" w:rsidRDefault="00AE440F">
            <w:pPr>
              <w:spacing w:line="288" w:lineRule="auto"/>
              <w:rPr>
                <w:sz w:val="2"/>
                <w:szCs w:val="2"/>
              </w:rPr>
            </w:pPr>
          </w:p>
          <w:p w:rsidR="00AE440F" w:rsidRDefault="00AE440F">
            <w:pPr>
              <w:spacing w:line="288" w:lineRule="auto"/>
              <w:rPr>
                <w:sz w:val="21"/>
                <w:szCs w:val="21"/>
              </w:rPr>
            </w:pPr>
          </w:p>
        </w:tc>
      </w:tr>
    </w:tbl>
    <w:p w:rsidR="00AE440F" w:rsidRDefault="00AE440F">
      <w:pPr>
        <w:spacing w:line="288" w:lineRule="auto"/>
        <w:ind w:left="119"/>
        <w:rPr>
          <w:sz w:val="21"/>
          <w:szCs w:val="21"/>
        </w:rPr>
      </w:pPr>
    </w:p>
    <w:p w:rsidR="00AE440F" w:rsidRDefault="00AE440F">
      <w:pPr>
        <w:spacing w:line="288" w:lineRule="auto"/>
        <w:ind w:left="119"/>
        <w:rPr>
          <w:sz w:val="21"/>
          <w:szCs w:val="21"/>
        </w:rPr>
      </w:pPr>
    </w:p>
    <w:p w:rsidR="00AE440F" w:rsidRDefault="001F370A">
      <w:pPr>
        <w:spacing w:line="288" w:lineRule="auto"/>
        <w:ind w:left="119"/>
        <w:rPr>
          <w:sz w:val="21"/>
          <w:szCs w:val="21"/>
        </w:rPr>
      </w:pPr>
      <w:r>
        <w:rPr>
          <w:sz w:val="21"/>
          <w:szCs w:val="21"/>
        </w:rPr>
        <w:t>Grazie per aver completato la scheda!</w:t>
      </w:r>
    </w:p>
    <w:sectPr w:rsidR="00AE440F">
      <w:footerReference w:type="default" r:id="rId15"/>
      <w:pgSz w:w="11900" w:h="16840"/>
      <w:pgMar w:top="540" w:right="980" w:bottom="280" w:left="440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9E" w:rsidRDefault="000A659E">
      <w:r>
        <w:separator/>
      </w:r>
    </w:p>
  </w:endnote>
  <w:endnote w:type="continuationSeparator" w:id="0">
    <w:p w:rsidR="000A659E" w:rsidRDefault="000A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0F" w:rsidRDefault="00AE44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:rsidR="00AE440F" w:rsidRDefault="001F37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Scheda PE - anno 2023</w:t>
    </w:r>
  </w:p>
  <w:p w:rsidR="00AE440F" w:rsidRDefault="00AE44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9E" w:rsidRDefault="000A659E">
      <w:r>
        <w:separator/>
      </w:r>
    </w:p>
  </w:footnote>
  <w:footnote w:type="continuationSeparator" w:id="0">
    <w:p w:rsidR="000A659E" w:rsidRDefault="000A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2D9"/>
    <w:multiLevelType w:val="multilevel"/>
    <w:tmpl w:val="90E8BD22"/>
    <w:lvl w:ilvl="0">
      <w:start w:val="1"/>
      <w:numFmt w:val="decimal"/>
      <w:lvlText w:val="%1."/>
      <w:lvlJc w:val="left"/>
      <w:pPr>
        <w:ind w:left="490" w:hanging="372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22C1E97"/>
    <w:multiLevelType w:val="multilevel"/>
    <w:tmpl w:val="6EBCB090"/>
    <w:lvl w:ilvl="0">
      <w:start w:val="1"/>
      <w:numFmt w:val="decimal"/>
      <w:lvlText w:val="%1."/>
      <w:lvlJc w:val="left"/>
      <w:pPr>
        <w:ind w:left="1163" w:hanging="453"/>
      </w:pPr>
      <w:rPr>
        <w:rFonts w:ascii="Arial MT" w:eastAsia="Arial MT" w:hAnsi="Arial MT" w:cs="Arial MT"/>
        <w:color w:val="C0504D"/>
        <w:sz w:val="32"/>
        <w:szCs w:val="32"/>
      </w:rPr>
    </w:lvl>
    <w:lvl w:ilvl="1">
      <w:numFmt w:val="bullet"/>
      <w:lvlText w:val="•"/>
      <w:lvlJc w:val="left"/>
      <w:pPr>
        <w:ind w:left="820" w:hanging="453"/>
      </w:pPr>
    </w:lvl>
    <w:lvl w:ilvl="2">
      <w:numFmt w:val="bullet"/>
      <w:lvlText w:val="•"/>
      <w:lvlJc w:val="left"/>
      <w:pPr>
        <w:ind w:left="1000" w:hanging="453"/>
      </w:pPr>
    </w:lvl>
    <w:lvl w:ilvl="3">
      <w:numFmt w:val="bullet"/>
      <w:lvlText w:val="•"/>
      <w:lvlJc w:val="left"/>
      <w:pPr>
        <w:ind w:left="2184" w:hanging="452"/>
      </w:pPr>
    </w:lvl>
    <w:lvl w:ilvl="4">
      <w:numFmt w:val="bullet"/>
      <w:lvlText w:val="•"/>
      <w:lvlJc w:val="left"/>
      <w:pPr>
        <w:ind w:left="3369" w:hanging="453"/>
      </w:pPr>
    </w:lvl>
    <w:lvl w:ilvl="5">
      <w:numFmt w:val="bullet"/>
      <w:lvlText w:val="•"/>
      <w:lvlJc w:val="left"/>
      <w:pPr>
        <w:ind w:left="4554" w:hanging="453"/>
      </w:pPr>
    </w:lvl>
    <w:lvl w:ilvl="6">
      <w:numFmt w:val="bullet"/>
      <w:lvlText w:val="•"/>
      <w:lvlJc w:val="left"/>
      <w:pPr>
        <w:ind w:left="5739" w:hanging="453"/>
      </w:pPr>
    </w:lvl>
    <w:lvl w:ilvl="7">
      <w:numFmt w:val="bullet"/>
      <w:lvlText w:val="•"/>
      <w:lvlJc w:val="left"/>
      <w:pPr>
        <w:ind w:left="6924" w:hanging="453"/>
      </w:pPr>
    </w:lvl>
    <w:lvl w:ilvl="8">
      <w:numFmt w:val="bullet"/>
      <w:lvlText w:val="•"/>
      <w:lvlJc w:val="left"/>
      <w:pPr>
        <w:ind w:left="8109" w:hanging="453"/>
      </w:pPr>
    </w:lvl>
  </w:abstractNum>
  <w:abstractNum w:abstractNumId="2" w15:restartNumberingAfterBreak="0">
    <w:nsid w:val="714110C7"/>
    <w:multiLevelType w:val="multilevel"/>
    <w:tmpl w:val="9964265C"/>
    <w:lvl w:ilvl="0">
      <w:start w:val="1"/>
      <w:numFmt w:val="bullet"/>
      <w:lvlText w:val="o"/>
      <w:lvlJc w:val="left"/>
      <w:pPr>
        <w:ind w:left="1062" w:hanging="360"/>
      </w:pPr>
      <w:rPr>
        <w:rFonts w:ascii="EB Garamond" w:eastAsia="EB Garamond" w:hAnsi="EB Garamond" w:cs="EB Garamond"/>
        <w:b w:val="0"/>
        <w:color w:val="000000"/>
        <w:sz w:val="58"/>
        <w:szCs w:val="58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F"/>
    <w:rsid w:val="00026934"/>
    <w:rsid w:val="000A659E"/>
    <w:rsid w:val="0010146E"/>
    <w:rsid w:val="001F370A"/>
    <w:rsid w:val="00257E8A"/>
    <w:rsid w:val="007D60BB"/>
    <w:rsid w:val="00A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77B8-64B2-445E-8CAE-86274D4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93"/>
      <w:ind w:left="572" w:hanging="454"/>
      <w:outlineLvl w:val="0"/>
    </w:pPr>
    <w:rPr>
      <w:rFonts w:ascii="Arial MT" w:eastAsia="Arial MT" w:hAnsi="Arial MT" w:cs="Arial MT"/>
      <w:sz w:val="40"/>
      <w:szCs w:val="40"/>
    </w:rPr>
  </w:style>
  <w:style w:type="paragraph" w:styleId="Titolo2">
    <w:name w:val="heading 2"/>
    <w:basedOn w:val="Normale"/>
    <w:uiPriority w:val="9"/>
    <w:semiHidden/>
    <w:unhideWhenUsed/>
    <w:qFormat/>
    <w:pPr>
      <w:spacing w:before="271"/>
      <w:ind w:left="466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semiHidden/>
    <w:unhideWhenUsed/>
    <w:qFormat/>
    <w:pPr>
      <w:spacing w:before="120"/>
      <w:ind w:left="466"/>
      <w:outlineLvl w:val="2"/>
    </w:pPr>
    <w:rPr>
      <w:rFonts w:ascii="Arial MT" w:eastAsia="Arial MT" w:hAnsi="Arial MT" w:cs="Arial MT"/>
      <w:sz w:val="32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85"/>
      <w:ind w:left="119" w:right="517"/>
    </w:pPr>
    <w:rPr>
      <w:rFonts w:ascii="Arial MT" w:eastAsia="Arial MT" w:hAnsi="Arial MT" w:cs="Arial MT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93"/>
      <w:ind w:left="572" w:hanging="45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7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2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63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2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636"/>
    <w:rPr>
      <w:rFonts w:ascii="Arial" w:eastAsia="Arial" w:hAnsi="Arial" w:cs="Arial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6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6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6E1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6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6E1"/>
    <w:rPr>
      <w:rFonts w:ascii="Arial" w:eastAsia="Arial" w:hAnsi="Arial" w:cs="Arial"/>
      <w:b/>
      <w:bCs/>
      <w:sz w:val="20"/>
      <w:szCs w:val="2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nric.org/it/agenda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QFCZbplZblcYqPQDgiap+ufyyA==">CgMxLjAyCGguZ2pkZ3hzMgloLjMwajB6bGwyCWguMWZvYjl0ZTIJaC4zem55c2g3MgloLjJldDkycDAyCGgudHlqY3d0MgloLjNkeTZ2a20yCWguMXQzaDVzZjIJaC40ZDM0b2c4MgloLjJzOGV5bzEyCWguM3JkY3JqbjgAciExeFNsa1dJTDhURUh4bXRDejFWckRGLUNiNmUtYmlCc1k=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Costabile</dc:creator>
  <cp:lastModifiedBy>monica veneziani</cp:lastModifiedBy>
  <cp:revision>2</cp:revision>
  <dcterms:created xsi:type="dcterms:W3CDTF">2023-08-01T11:11:00Z</dcterms:created>
  <dcterms:modified xsi:type="dcterms:W3CDTF">2023-08-01T11:11:00Z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2021-11-24T00:00:00Z</vt:filetime>
  </property>
</Properties>
</file>